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778AB" w14:textId="41F1C89E" w:rsidR="00A447F0" w:rsidRDefault="00A447F0" w:rsidP="00EB4FD7">
      <w:pPr>
        <w:jc w:val="center"/>
        <w:rPr>
          <w:rFonts w:asciiTheme="majorHAnsi" w:hAnsiTheme="majorHAnsi"/>
          <w:b/>
        </w:rPr>
      </w:pPr>
      <w:r>
        <w:rPr>
          <w:rFonts w:asciiTheme="majorHAnsi" w:hAnsiTheme="majorHAnsi"/>
          <w:b/>
          <w:noProof/>
          <w:lang w:val="es-ES"/>
        </w:rPr>
        <w:drawing>
          <wp:inline distT="0" distB="0" distL="0" distR="0" wp14:anchorId="73AA20D9" wp14:editId="5FCE5663">
            <wp:extent cx="1028163" cy="102816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urvas.jpg"/>
                    <pic:cNvPicPr/>
                  </pic:nvPicPr>
                  <pic:blipFill>
                    <a:blip r:embed="rId5">
                      <a:extLst>
                        <a:ext uri="{28A0092B-C50C-407E-A947-70E740481C1C}">
                          <a14:useLocalDpi xmlns:a14="http://schemas.microsoft.com/office/drawing/2010/main" val="0"/>
                        </a:ext>
                      </a:extLst>
                    </a:blip>
                    <a:stretch>
                      <a:fillRect/>
                    </a:stretch>
                  </pic:blipFill>
                  <pic:spPr>
                    <a:xfrm>
                      <a:off x="0" y="0"/>
                      <a:ext cx="1028311" cy="1028311"/>
                    </a:xfrm>
                    <a:prstGeom prst="rect">
                      <a:avLst/>
                    </a:prstGeom>
                  </pic:spPr>
                </pic:pic>
              </a:graphicData>
            </a:graphic>
          </wp:inline>
        </w:drawing>
      </w:r>
    </w:p>
    <w:p w14:paraId="49CCF2B7" w14:textId="77777777" w:rsidR="00A447F0" w:rsidRDefault="00A447F0">
      <w:pPr>
        <w:rPr>
          <w:rFonts w:asciiTheme="majorHAnsi" w:hAnsiTheme="majorHAnsi"/>
          <w:b/>
        </w:rPr>
      </w:pPr>
    </w:p>
    <w:p w14:paraId="5E3A85E2" w14:textId="4C0ED926" w:rsidR="001C57DA" w:rsidRPr="00310F40" w:rsidRDefault="00310F40" w:rsidP="00EB4FD7">
      <w:pPr>
        <w:jc w:val="center"/>
        <w:rPr>
          <w:rFonts w:asciiTheme="majorHAnsi" w:hAnsiTheme="majorHAnsi"/>
          <w:b/>
        </w:rPr>
      </w:pPr>
      <w:r w:rsidRPr="00310F40">
        <w:rPr>
          <w:rFonts w:asciiTheme="majorHAnsi" w:hAnsiTheme="majorHAnsi"/>
          <w:b/>
        </w:rPr>
        <w:t>Convocatoria Jefe de Proyecto</w:t>
      </w:r>
      <w:r w:rsidR="00E66D9D">
        <w:rPr>
          <w:rFonts w:asciiTheme="majorHAnsi" w:hAnsiTheme="majorHAnsi"/>
          <w:b/>
        </w:rPr>
        <w:t xml:space="preserve"> La Salud del Acuífero es la Nuestra</w:t>
      </w:r>
    </w:p>
    <w:p w14:paraId="062F1947" w14:textId="77777777" w:rsidR="00310F40" w:rsidRDefault="00310F40">
      <w:pPr>
        <w:rPr>
          <w:rFonts w:asciiTheme="majorHAnsi" w:hAnsiTheme="majorHAnsi"/>
        </w:rPr>
      </w:pPr>
    </w:p>
    <w:p w14:paraId="57E97B07" w14:textId="4D26164B" w:rsidR="00310F40" w:rsidRDefault="00310F40">
      <w:pPr>
        <w:rPr>
          <w:rFonts w:asciiTheme="majorHAnsi" w:hAnsiTheme="majorHAnsi"/>
        </w:rPr>
      </w:pPr>
      <w:r>
        <w:rPr>
          <w:rFonts w:asciiTheme="majorHAnsi" w:hAnsiTheme="majorHAnsi"/>
        </w:rPr>
        <w:t xml:space="preserve">Niños y Crías AC es una organización yucateca surgida en 1999 en la Reserva de la Biosfera Ría Lagartos, cuya visión es fomentar la educación ambiental desde la niñez, para crecer con los otros seres </w:t>
      </w:r>
      <w:r w:rsidR="00197EE0">
        <w:rPr>
          <w:rFonts w:asciiTheme="majorHAnsi" w:hAnsiTheme="majorHAnsi"/>
        </w:rPr>
        <w:t xml:space="preserve">vivos </w:t>
      </w:r>
      <w:r>
        <w:rPr>
          <w:rFonts w:asciiTheme="majorHAnsi" w:hAnsiTheme="majorHAnsi"/>
        </w:rPr>
        <w:t xml:space="preserve">que habitan </w:t>
      </w:r>
      <w:r w:rsidR="00A447F0">
        <w:rPr>
          <w:rFonts w:asciiTheme="majorHAnsi" w:hAnsiTheme="majorHAnsi"/>
        </w:rPr>
        <w:t>nuestro</w:t>
      </w:r>
      <w:r>
        <w:rPr>
          <w:rFonts w:asciiTheme="majorHAnsi" w:hAnsiTheme="majorHAnsi"/>
        </w:rPr>
        <w:t xml:space="preserve"> planeta.</w:t>
      </w:r>
    </w:p>
    <w:p w14:paraId="3321AB43" w14:textId="77777777" w:rsidR="00310F40" w:rsidRDefault="00310F40">
      <w:pPr>
        <w:rPr>
          <w:rFonts w:asciiTheme="majorHAnsi" w:hAnsiTheme="majorHAnsi"/>
        </w:rPr>
      </w:pPr>
    </w:p>
    <w:p w14:paraId="2DB3FC83" w14:textId="0A3FAC72" w:rsidR="00310F40" w:rsidRDefault="00310F40">
      <w:pPr>
        <w:rPr>
          <w:rFonts w:asciiTheme="majorHAnsi" w:hAnsiTheme="majorHAnsi"/>
        </w:rPr>
      </w:pPr>
      <w:r>
        <w:rPr>
          <w:rFonts w:asciiTheme="majorHAnsi" w:hAnsiTheme="majorHAnsi"/>
        </w:rPr>
        <w:t xml:space="preserve">En 2010 inició su camino en el cuidado del agua, enfocando sus esfuerzos </w:t>
      </w:r>
      <w:r w:rsidR="00485B00">
        <w:rPr>
          <w:rFonts w:asciiTheme="majorHAnsi" w:hAnsiTheme="majorHAnsi"/>
        </w:rPr>
        <w:t xml:space="preserve">en la Reserva Ecológica </w:t>
      </w:r>
      <w:r>
        <w:rPr>
          <w:rFonts w:asciiTheme="majorHAnsi" w:hAnsiTheme="majorHAnsi"/>
        </w:rPr>
        <w:t xml:space="preserve">Cuxtal que provee del 50% del agua a la ciudad de Mérida. El trabajo realizado en sus comunidades trajo el interés </w:t>
      </w:r>
      <w:r w:rsidR="00CF4F83">
        <w:rPr>
          <w:rFonts w:asciiTheme="majorHAnsi" w:hAnsiTheme="majorHAnsi"/>
        </w:rPr>
        <w:t xml:space="preserve">de sus habitantes </w:t>
      </w:r>
      <w:r>
        <w:rPr>
          <w:rFonts w:asciiTheme="majorHAnsi" w:hAnsiTheme="majorHAnsi"/>
        </w:rPr>
        <w:t>hacia la rehabilitación de pozos domésticos, una fuente de abasteci</w:t>
      </w:r>
      <w:r w:rsidR="004F1F32">
        <w:rPr>
          <w:rFonts w:asciiTheme="majorHAnsi" w:hAnsiTheme="majorHAnsi"/>
        </w:rPr>
        <w:t>miento de agua disponible en 309</w:t>
      </w:r>
      <w:r>
        <w:rPr>
          <w:rFonts w:asciiTheme="majorHAnsi" w:hAnsiTheme="majorHAnsi"/>
        </w:rPr>
        <w:t xml:space="preserve"> hogares del área natural pr</w:t>
      </w:r>
      <w:r w:rsidR="00382FBF">
        <w:rPr>
          <w:rFonts w:asciiTheme="majorHAnsi" w:hAnsiTheme="majorHAnsi"/>
        </w:rPr>
        <w:t>otegida. El tratamien</w:t>
      </w:r>
      <w:r w:rsidR="00CF4F83">
        <w:rPr>
          <w:rFonts w:asciiTheme="majorHAnsi" w:hAnsiTheme="majorHAnsi"/>
        </w:rPr>
        <w:t>to de las descargas de agua</w:t>
      </w:r>
      <w:r>
        <w:rPr>
          <w:rFonts w:asciiTheme="majorHAnsi" w:hAnsiTheme="majorHAnsi"/>
        </w:rPr>
        <w:t xml:space="preserve"> es uno de los problemas ambientales más graves del estado de Yucatán, por lo cual es indispensable iniciar un proyecto piloto en el que se instalen y construyan </w:t>
      </w:r>
      <w:proofErr w:type="spellStart"/>
      <w:r>
        <w:rPr>
          <w:rFonts w:asciiTheme="majorHAnsi" w:hAnsiTheme="majorHAnsi"/>
        </w:rPr>
        <w:t>ecotecnias</w:t>
      </w:r>
      <w:proofErr w:type="spellEnd"/>
      <w:r w:rsidR="007D1316">
        <w:rPr>
          <w:rFonts w:asciiTheme="majorHAnsi" w:hAnsiTheme="majorHAnsi"/>
        </w:rPr>
        <w:t xml:space="preserve"> para el tratamiento de aguas domésticas sanitarias y jabonosas unido al manejo de los residuos sólidos domiciliares dentro de un programa que lleve el componente educativo.</w:t>
      </w:r>
    </w:p>
    <w:p w14:paraId="6CEAF8E4" w14:textId="77777777" w:rsidR="007D1316" w:rsidRDefault="007D1316">
      <w:pPr>
        <w:rPr>
          <w:rFonts w:asciiTheme="majorHAnsi" w:hAnsiTheme="majorHAnsi"/>
        </w:rPr>
      </w:pPr>
    </w:p>
    <w:p w14:paraId="0D5B31BA" w14:textId="0BE97C1B" w:rsidR="007D1316" w:rsidRDefault="007D1316">
      <w:pPr>
        <w:rPr>
          <w:rFonts w:asciiTheme="majorHAnsi" w:hAnsiTheme="majorHAnsi"/>
        </w:rPr>
      </w:pPr>
      <w:r>
        <w:rPr>
          <w:rFonts w:asciiTheme="majorHAnsi" w:hAnsiTheme="majorHAnsi"/>
        </w:rPr>
        <w:t>Actualmente requerimos de una person</w:t>
      </w:r>
      <w:r w:rsidR="006B04F1">
        <w:rPr>
          <w:rFonts w:asciiTheme="majorHAnsi" w:hAnsiTheme="majorHAnsi"/>
        </w:rPr>
        <w:t>a para integrarse al Proyecto “La Salud del Acuífero es la Nuestra”</w:t>
      </w:r>
      <w:r>
        <w:rPr>
          <w:rFonts w:asciiTheme="majorHAnsi" w:hAnsiTheme="majorHAnsi"/>
        </w:rPr>
        <w:t xml:space="preserve"> </w:t>
      </w:r>
      <w:r w:rsidR="006B04F1">
        <w:rPr>
          <w:rFonts w:asciiTheme="majorHAnsi" w:hAnsiTheme="majorHAnsi"/>
        </w:rPr>
        <w:t>en el tema de</w:t>
      </w:r>
      <w:r>
        <w:rPr>
          <w:rFonts w:asciiTheme="majorHAnsi" w:hAnsiTheme="majorHAnsi"/>
        </w:rPr>
        <w:t xml:space="preserve"> Agua, Saneamiento e Higiene Doméstica</w:t>
      </w:r>
      <w:r w:rsidR="006B04F1">
        <w:rPr>
          <w:rFonts w:asciiTheme="majorHAnsi" w:hAnsiTheme="majorHAnsi"/>
        </w:rPr>
        <w:t xml:space="preserve"> en la Reserva Ecológica Cuxtal dedicado tanto a la capacitación por medio de talleres participativos, la instalación de </w:t>
      </w:r>
      <w:proofErr w:type="spellStart"/>
      <w:r w:rsidR="006B04F1">
        <w:rPr>
          <w:rFonts w:asciiTheme="majorHAnsi" w:hAnsiTheme="majorHAnsi"/>
        </w:rPr>
        <w:t>ecotecnias</w:t>
      </w:r>
      <w:proofErr w:type="spellEnd"/>
      <w:r w:rsidR="006B04F1">
        <w:rPr>
          <w:rFonts w:asciiTheme="majorHAnsi" w:hAnsiTheme="majorHAnsi"/>
        </w:rPr>
        <w:t xml:space="preserve"> de tratamiento del agua a nivel domiciliar y </w:t>
      </w:r>
      <w:r w:rsidR="00485457">
        <w:rPr>
          <w:rFonts w:asciiTheme="majorHAnsi" w:hAnsiTheme="majorHAnsi"/>
        </w:rPr>
        <w:t>el monitoreo comunitario del agua</w:t>
      </w:r>
      <w:r w:rsidR="00F90CE2">
        <w:rPr>
          <w:rFonts w:asciiTheme="majorHAnsi" w:hAnsiTheme="majorHAnsi"/>
        </w:rPr>
        <w:t>.</w:t>
      </w:r>
    </w:p>
    <w:p w14:paraId="7E8F5973" w14:textId="77777777" w:rsidR="00310F40" w:rsidRDefault="00310F40">
      <w:pPr>
        <w:rPr>
          <w:rFonts w:asciiTheme="majorHAnsi" w:hAnsiTheme="majorHAnsi"/>
        </w:rPr>
      </w:pPr>
    </w:p>
    <w:p w14:paraId="5C678969" w14:textId="0BA80CAB" w:rsidR="00310F40" w:rsidRPr="00F90CE2" w:rsidRDefault="00F90CE2">
      <w:pPr>
        <w:rPr>
          <w:rFonts w:asciiTheme="majorHAnsi" w:hAnsiTheme="majorHAnsi"/>
          <w:b/>
        </w:rPr>
      </w:pPr>
      <w:r>
        <w:rPr>
          <w:rFonts w:asciiTheme="majorHAnsi" w:hAnsiTheme="majorHAnsi"/>
          <w:b/>
        </w:rPr>
        <w:t>Perfil requerido y habilidades</w:t>
      </w:r>
    </w:p>
    <w:p w14:paraId="0C3B7EB1" w14:textId="36454C59" w:rsidR="00CF4F83" w:rsidRPr="00A447F0" w:rsidRDefault="00CF4F83" w:rsidP="00CF4F83">
      <w:pPr>
        <w:tabs>
          <w:tab w:val="left" w:pos="5268"/>
        </w:tabs>
        <w:jc w:val="both"/>
        <w:rPr>
          <w:rFonts w:asciiTheme="majorHAnsi" w:hAnsiTheme="majorHAnsi"/>
        </w:rPr>
      </w:pPr>
      <w:r>
        <w:rPr>
          <w:rFonts w:asciiTheme="majorHAnsi" w:hAnsiTheme="majorHAnsi"/>
        </w:rPr>
        <w:t xml:space="preserve">Carrera </w:t>
      </w:r>
      <w:r w:rsidR="003A5EBD">
        <w:rPr>
          <w:rFonts w:asciiTheme="majorHAnsi" w:hAnsiTheme="majorHAnsi"/>
        </w:rPr>
        <w:t xml:space="preserve">o Maestría </w:t>
      </w:r>
      <w:r>
        <w:rPr>
          <w:rFonts w:asciiTheme="majorHAnsi" w:hAnsiTheme="majorHAnsi"/>
        </w:rPr>
        <w:t xml:space="preserve">en Ingeniería Ambiental, Biología, </w:t>
      </w:r>
      <w:r w:rsidR="00A447F0">
        <w:rPr>
          <w:rFonts w:asciiTheme="majorHAnsi" w:hAnsiTheme="majorHAnsi"/>
        </w:rPr>
        <w:t>Comunicación Social, Antropología Social</w:t>
      </w:r>
      <w:r w:rsidR="003402D7">
        <w:rPr>
          <w:rFonts w:asciiTheme="majorHAnsi" w:hAnsiTheme="majorHAnsi"/>
        </w:rPr>
        <w:t>, Ciencias Ambientales</w:t>
      </w:r>
    </w:p>
    <w:p w14:paraId="61780D43" w14:textId="77777777" w:rsidR="00CF4F83" w:rsidRDefault="00CF4F83" w:rsidP="00CF4F83">
      <w:pPr>
        <w:tabs>
          <w:tab w:val="left" w:pos="5268"/>
        </w:tabs>
        <w:jc w:val="both"/>
        <w:rPr>
          <w:rFonts w:asciiTheme="majorHAnsi" w:hAnsiTheme="majorHAnsi"/>
        </w:rPr>
      </w:pPr>
      <w:r>
        <w:rPr>
          <w:rFonts w:asciiTheme="majorHAnsi" w:hAnsiTheme="majorHAnsi"/>
        </w:rPr>
        <w:t>Conocimiento del tema agua, saneamiento e higiene doméstica</w:t>
      </w:r>
    </w:p>
    <w:p w14:paraId="3C77BC3A" w14:textId="587CD4BC" w:rsidR="00EB4FD7" w:rsidRDefault="00EB4FD7" w:rsidP="00CF4F83">
      <w:pPr>
        <w:tabs>
          <w:tab w:val="left" w:pos="5268"/>
        </w:tabs>
        <w:jc w:val="both"/>
        <w:rPr>
          <w:rFonts w:asciiTheme="majorHAnsi" w:hAnsiTheme="majorHAnsi"/>
        </w:rPr>
      </w:pPr>
      <w:r>
        <w:rPr>
          <w:rFonts w:asciiTheme="majorHAnsi" w:hAnsiTheme="majorHAnsi"/>
        </w:rPr>
        <w:t>Experiencia en el manejo de grupos comunitarios</w:t>
      </w:r>
    </w:p>
    <w:p w14:paraId="55A1AFAF" w14:textId="77777777" w:rsidR="00CF4F83" w:rsidRDefault="00CF4F83" w:rsidP="00CF4F83">
      <w:pPr>
        <w:tabs>
          <w:tab w:val="left" w:pos="5268"/>
        </w:tabs>
        <w:jc w:val="both"/>
        <w:rPr>
          <w:rFonts w:asciiTheme="majorHAnsi" w:hAnsiTheme="majorHAnsi"/>
        </w:rPr>
      </w:pPr>
      <w:r>
        <w:rPr>
          <w:rFonts w:asciiTheme="majorHAnsi" w:hAnsiTheme="majorHAnsi"/>
        </w:rPr>
        <w:t>Capacidad para redactar informes, proyectos y cartas</w:t>
      </w:r>
    </w:p>
    <w:p w14:paraId="36DDBF71" w14:textId="7DB5B800" w:rsidR="00CF4F83" w:rsidRDefault="00CF4F83" w:rsidP="00CF4F83">
      <w:pPr>
        <w:tabs>
          <w:tab w:val="left" w:pos="5268"/>
        </w:tabs>
        <w:jc w:val="both"/>
        <w:rPr>
          <w:rFonts w:asciiTheme="majorHAnsi" w:hAnsiTheme="majorHAnsi"/>
        </w:rPr>
      </w:pPr>
      <w:r>
        <w:rPr>
          <w:rFonts w:asciiTheme="majorHAnsi" w:hAnsiTheme="majorHAnsi"/>
        </w:rPr>
        <w:t xml:space="preserve">Capacidad </w:t>
      </w:r>
      <w:r w:rsidR="00E33CC9">
        <w:rPr>
          <w:rFonts w:asciiTheme="majorHAnsi" w:hAnsiTheme="majorHAnsi"/>
        </w:rPr>
        <w:t>de manejo básico d</w:t>
      </w:r>
      <w:r>
        <w:rPr>
          <w:rFonts w:asciiTheme="majorHAnsi" w:hAnsiTheme="majorHAnsi"/>
        </w:rPr>
        <w:t>el diseño gráfico</w:t>
      </w:r>
    </w:p>
    <w:p w14:paraId="740616FB" w14:textId="6E7A6F63" w:rsidR="00CF4F83" w:rsidRDefault="00CF4F83" w:rsidP="00CF4F83">
      <w:pPr>
        <w:tabs>
          <w:tab w:val="left" w:pos="5268"/>
        </w:tabs>
        <w:jc w:val="both"/>
        <w:rPr>
          <w:rFonts w:asciiTheme="majorHAnsi" w:hAnsiTheme="majorHAnsi"/>
        </w:rPr>
      </w:pPr>
      <w:r>
        <w:rPr>
          <w:rFonts w:asciiTheme="majorHAnsi" w:hAnsiTheme="majorHAnsi"/>
        </w:rPr>
        <w:t>Dispo</w:t>
      </w:r>
      <w:r w:rsidR="004016E9">
        <w:rPr>
          <w:rFonts w:asciiTheme="majorHAnsi" w:hAnsiTheme="majorHAnsi"/>
        </w:rPr>
        <w:t>sición de aprender a construir</w:t>
      </w:r>
      <w:r>
        <w:rPr>
          <w:rFonts w:asciiTheme="majorHAnsi" w:hAnsiTheme="majorHAnsi"/>
        </w:rPr>
        <w:t xml:space="preserve"> tecnologías de agua y saneamiento</w:t>
      </w:r>
    </w:p>
    <w:p w14:paraId="4A8B5AAB" w14:textId="77777777" w:rsidR="00CF4F83" w:rsidRDefault="00CF4F83" w:rsidP="00CF4F83">
      <w:pPr>
        <w:tabs>
          <w:tab w:val="left" w:pos="5268"/>
        </w:tabs>
        <w:jc w:val="both"/>
        <w:rPr>
          <w:rFonts w:asciiTheme="majorHAnsi" w:hAnsiTheme="majorHAnsi"/>
        </w:rPr>
      </w:pPr>
      <w:r>
        <w:rPr>
          <w:rFonts w:asciiTheme="majorHAnsi" w:hAnsiTheme="majorHAnsi"/>
        </w:rPr>
        <w:t>Capacidad de administración y negociación de tiempos para realizar las tareas en tiempo y forma</w:t>
      </w:r>
    </w:p>
    <w:p w14:paraId="5F2223CB" w14:textId="77777777" w:rsidR="00CF4F83" w:rsidRDefault="00CF4F83" w:rsidP="00CF4F83">
      <w:pPr>
        <w:tabs>
          <w:tab w:val="left" w:pos="5268"/>
        </w:tabs>
        <w:jc w:val="both"/>
        <w:rPr>
          <w:rFonts w:asciiTheme="majorHAnsi" w:hAnsiTheme="majorHAnsi"/>
        </w:rPr>
      </w:pPr>
      <w:r>
        <w:rPr>
          <w:rFonts w:asciiTheme="majorHAnsi" w:hAnsiTheme="majorHAnsi"/>
        </w:rPr>
        <w:t>Capacidad de delegar y evaluar tareas a subordinados</w:t>
      </w:r>
    </w:p>
    <w:p w14:paraId="3BC3FC23" w14:textId="77777777" w:rsidR="00CF4F83" w:rsidRDefault="00CF4F83" w:rsidP="00CF4F83">
      <w:pPr>
        <w:tabs>
          <w:tab w:val="left" w:pos="5268"/>
        </w:tabs>
        <w:jc w:val="both"/>
        <w:rPr>
          <w:rFonts w:asciiTheme="majorHAnsi" w:hAnsiTheme="majorHAnsi"/>
        </w:rPr>
      </w:pPr>
      <w:r>
        <w:rPr>
          <w:rFonts w:asciiTheme="majorHAnsi" w:hAnsiTheme="majorHAnsi"/>
        </w:rPr>
        <w:t>Hablante de lengua maya (no indispensable)</w:t>
      </w:r>
    </w:p>
    <w:p w14:paraId="68AC98F0" w14:textId="77777777" w:rsidR="00CF4F83" w:rsidRDefault="00CF4F83" w:rsidP="00CF4F83">
      <w:pPr>
        <w:tabs>
          <w:tab w:val="left" w:pos="5268"/>
        </w:tabs>
        <w:jc w:val="both"/>
        <w:rPr>
          <w:rFonts w:asciiTheme="majorHAnsi" w:hAnsiTheme="majorHAnsi"/>
        </w:rPr>
      </w:pPr>
      <w:r>
        <w:rPr>
          <w:rFonts w:asciiTheme="majorHAnsi" w:hAnsiTheme="majorHAnsi"/>
        </w:rPr>
        <w:t>Experiencia en trabajo comunitario</w:t>
      </w:r>
    </w:p>
    <w:p w14:paraId="4074214E" w14:textId="77777777" w:rsidR="00CF4F83" w:rsidRDefault="00CF4F83" w:rsidP="00CF4F83">
      <w:pPr>
        <w:tabs>
          <w:tab w:val="left" w:pos="5268"/>
        </w:tabs>
        <w:jc w:val="both"/>
        <w:rPr>
          <w:rFonts w:asciiTheme="majorHAnsi" w:hAnsiTheme="majorHAnsi"/>
        </w:rPr>
      </w:pPr>
      <w:r>
        <w:rPr>
          <w:rFonts w:asciiTheme="majorHAnsi" w:hAnsiTheme="majorHAnsi"/>
        </w:rPr>
        <w:t xml:space="preserve">Capacidad de compartir conocimientos técnicos a grupos y organizaciones locales </w:t>
      </w:r>
    </w:p>
    <w:p w14:paraId="422E7950" w14:textId="77777777" w:rsidR="00CF4F83" w:rsidRDefault="00CF4F83" w:rsidP="00CF4F83">
      <w:pPr>
        <w:tabs>
          <w:tab w:val="left" w:pos="5268"/>
        </w:tabs>
        <w:jc w:val="both"/>
        <w:rPr>
          <w:rFonts w:asciiTheme="majorHAnsi" w:hAnsiTheme="majorHAnsi"/>
        </w:rPr>
      </w:pPr>
      <w:r>
        <w:rPr>
          <w:rFonts w:asciiTheme="majorHAnsi" w:hAnsiTheme="majorHAnsi"/>
        </w:rPr>
        <w:lastRenderedPageBreak/>
        <w:t>Capacidad de negociación y de relaciones públicas con personas de diferentes edades y géneros</w:t>
      </w:r>
    </w:p>
    <w:p w14:paraId="0BF0D2F3" w14:textId="3AF858EC" w:rsidR="00CF4F83" w:rsidRDefault="00755BEA" w:rsidP="00CF4F83">
      <w:pPr>
        <w:tabs>
          <w:tab w:val="left" w:pos="5268"/>
        </w:tabs>
        <w:jc w:val="both"/>
        <w:rPr>
          <w:rFonts w:asciiTheme="majorHAnsi" w:hAnsiTheme="majorHAnsi"/>
        </w:rPr>
      </w:pPr>
      <w:r>
        <w:rPr>
          <w:rFonts w:asciiTheme="majorHAnsi" w:hAnsiTheme="majorHAnsi"/>
        </w:rPr>
        <w:t>Trabajar en equipo con sus</w:t>
      </w:r>
      <w:r w:rsidR="00CF4F83" w:rsidRPr="00163C77">
        <w:rPr>
          <w:rFonts w:asciiTheme="majorHAnsi" w:hAnsiTheme="majorHAnsi"/>
        </w:rPr>
        <w:t xml:space="preserve"> colaborador</w:t>
      </w:r>
      <w:r>
        <w:rPr>
          <w:rFonts w:asciiTheme="majorHAnsi" w:hAnsiTheme="majorHAnsi"/>
        </w:rPr>
        <w:t>es para la buena ejecución del proyecto</w:t>
      </w:r>
    </w:p>
    <w:p w14:paraId="64781B91" w14:textId="04C891AC" w:rsidR="00755BEA" w:rsidRDefault="00755BEA" w:rsidP="00CF4F83">
      <w:pPr>
        <w:tabs>
          <w:tab w:val="left" w:pos="5268"/>
        </w:tabs>
        <w:jc w:val="both"/>
        <w:rPr>
          <w:rFonts w:asciiTheme="majorHAnsi" w:hAnsiTheme="majorHAnsi"/>
        </w:rPr>
      </w:pPr>
      <w:r>
        <w:rPr>
          <w:rFonts w:asciiTheme="majorHAnsi" w:hAnsiTheme="majorHAnsi"/>
        </w:rPr>
        <w:t>Contar con licencia de manejo vigente y experiencia en manejo de vehículo estándar</w:t>
      </w:r>
    </w:p>
    <w:p w14:paraId="3BDE777E" w14:textId="609AE873" w:rsidR="00794A16" w:rsidRPr="00163C77" w:rsidRDefault="00794A16" w:rsidP="00CF4F83">
      <w:pPr>
        <w:tabs>
          <w:tab w:val="left" w:pos="5268"/>
        </w:tabs>
        <w:jc w:val="both"/>
        <w:rPr>
          <w:rFonts w:asciiTheme="majorHAnsi" w:hAnsiTheme="majorHAnsi"/>
        </w:rPr>
      </w:pPr>
      <w:r>
        <w:rPr>
          <w:rFonts w:asciiTheme="majorHAnsi" w:hAnsiTheme="majorHAnsi"/>
        </w:rPr>
        <w:t>Capacidad para resolver</w:t>
      </w:r>
    </w:p>
    <w:p w14:paraId="3FB7135D" w14:textId="77777777" w:rsidR="00F90CE2" w:rsidRDefault="00F90CE2">
      <w:pPr>
        <w:rPr>
          <w:rFonts w:asciiTheme="majorHAnsi" w:hAnsiTheme="majorHAnsi"/>
        </w:rPr>
      </w:pPr>
    </w:p>
    <w:p w14:paraId="10888D95" w14:textId="77777777" w:rsidR="009C5BBC" w:rsidRDefault="009C5BBC" w:rsidP="00F90CE2">
      <w:pPr>
        <w:rPr>
          <w:rFonts w:asciiTheme="majorHAnsi" w:hAnsiTheme="majorHAnsi"/>
          <w:b/>
        </w:rPr>
      </w:pPr>
    </w:p>
    <w:p w14:paraId="4A7D9BAB" w14:textId="0A82DECD" w:rsidR="00F90CE2" w:rsidRDefault="00F90CE2" w:rsidP="00F90CE2">
      <w:pPr>
        <w:rPr>
          <w:rFonts w:asciiTheme="majorHAnsi" w:hAnsiTheme="majorHAnsi"/>
          <w:b/>
        </w:rPr>
      </w:pPr>
      <w:r>
        <w:rPr>
          <w:rFonts w:asciiTheme="majorHAnsi" w:hAnsiTheme="majorHAnsi"/>
          <w:b/>
        </w:rPr>
        <w:t>Responsabilidades</w:t>
      </w:r>
    </w:p>
    <w:p w14:paraId="75A55C8F" w14:textId="77777777" w:rsidR="00CF4F83" w:rsidRDefault="00CF4F83" w:rsidP="00CF4F83">
      <w:pPr>
        <w:rPr>
          <w:rFonts w:asciiTheme="majorHAnsi" w:hAnsiTheme="majorHAnsi"/>
        </w:rPr>
      </w:pPr>
      <w:r>
        <w:rPr>
          <w:rFonts w:asciiTheme="majorHAnsi" w:hAnsiTheme="majorHAnsi"/>
        </w:rPr>
        <w:t>Diseñar planes mensuales de trabajo e implementar las actividades programadas</w:t>
      </w:r>
    </w:p>
    <w:p w14:paraId="63DCC7DE" w14:textId="77777777" w:rsidR="00CF4F83" w:rsidRDefault="00CF4F83" w:rsidP="00CF4F83">
      <w:pPr>
        <w:rPr>
          <w:rFonts w:asciiTheme="majorHAnsi" w:hAnsiTheme="majorHAnsi"/>
        </w:rPr>
      </w:pPr>
      <w:r>
        <w:rPr>
          <w:rFonts w:asciiTheme="majorHAnsi" w:hAnsiTheme="majorHAnsi"/>
        </w:rPr>
        <w:t>Uso, operación y mantenimiento de los sistemas de tratamiento doméstico</w:t>
      </w:r>
    </w:p>
    <w:p w14:paraId="6217A794" w14:textId="77777777" w:rsidR="00CF4F83" w:rsidRDefault="00CF4F83" w:rsidP="00CF4F83">
      <w:pPr>
        <w:rPr>
          <w:rFonts w:asciiTheme="majorHAnsi" w:hAnsiTheme="majorHAnsi"/>
        </w:rPr>
      </w:pPr>
      <w:r>
        <w:rPr>
          <w:rFonts w:asciiTheme="majorHAnsi" w:hAnsiTheme="majorHAnsi"/>
        </w:rPr>
        <w:t>Colaboración en diseño e implementación de talleres de agua, saneamiento e higiene</w:t>
      </w:r>
    </w:p>
    <w:p w14:paraId="3F9AEEC7" w14:textId="673935D3" w:rsidR="00CF4F83" w:rsidRDefault="00F9615F" w:rsidP="00CF4F83">
      <w:pPr>
        <w:rPr>
          <w:rFonts w:asciiTheme="majorHAnsi" w:hAnsiTheme="majorHAnsi"/>
        </w:rPr>
      </w:pPr>
      <w:r>
        <w:rPr>
          <w:rFonts w:asciiTheme="majorHAnsi" w:hAnsiTheme="majorHAnsi"/>
        </w:rPr>
        <w:t>Supervisar la r</w:t>
      </w:r>
      <w:r w:rsidR="00CF4F83">
        <w:rPr>
          <w:rFonts w:asciiTheme="majorHAnsi" w:hAnsiTheme="majorHAnsi"/>
        </w:rPr>
        <w:t>ehabilitación de pozos domésticos</w:t>
      </w:r>
    </w:p>
    <w:p w14:paraId="33B1A14F" w14:textId="77777777" w:rsidR="00CF4F83" w:rsidRDefault="00CF4F83" w:rsidP="00CF4F83">
      <w:pPr>
        <w:rPr>
          <w:rFonts w:asciiTheme="majorHAnsi" w:hAnsiTheme="majorHAnsi"/>
        </w:rPr>
      </w:pPr>
      <w:r>
        <w:rPr>
          <w:rFonts w:asciiTheme="majorHAnsi" w:hAnsiTheme="majorHAnsi"/>
        </w:rPr>
        <w:t>Diseño e implementación de talleres Residuos Sólidos</w:t>
      </w:r>
    </w:p>
    <w:p w14:paraId="3A1CDDE9" w14:textId="74E82177" w:rsidR="00CF4F83" w:rsidRDefault="00F9615F" w:rsidP="00CF4F83">
      <w:pPr>
        <w:rPr>
          <w:rFonts w:asciiTheme="majorHAnsi" w:hAnsiTheme="majorHAnsi"/>
        </w:rPr>
      </w:pPr>
      <w:r>
        <w:rPr>
          <w:rFonts w:asciiTheme="majorHAnsi" w:hAnsiTheme="majorHAnsi"/>
        </w:rPr>
        <w:t>Coordinar a</w:t>
      </w:r>
      <w:r w:rsidR="00CF4F83">
        <w:rPr>
          <w:rFonts w:asciiTheme="majorHAnsi" w:hAnsiTheme="majorHAnsi"/>
        </w:rPr>
        <w:t xml:space="preserve"> promotores comunitarios</w:t>
      </w:r>
    </w:p>
    <w:p w14:paraId="40862346" w14:textId="77777777" w:rsidR="00CF4F83" w:rsidRDefault="00CF4F83" w:rsidP="00CF4F83">
      <w:pPr>
        <w:rPr>
          <w:rFonts w:asciiTheme="majorHAnsi" w:hAnsiTheme="majorHAnsi"/>
        </w:rPr>
      </w:pPr>
      <w:r>
        <w:rPr>
          <w:rFonts w:asciiTheme="majorHAnsi" w:hAnsiTheme="majorHAnsi"/>
        </w:rPr>
        <w:t xml:space="preserve">Colaborar en diseño de Manuales sobre </w:t>
      </w:r>
      <w:proofErr w:type="spellStart"/>
      <w:r>
        <w:rPr>
          <w:rFonts w:asciiTheme="majorHAnsi" w:hAnsiTheme="majorHAnsi"/>
        </w:rPr>
        <w:t>ecotecnias</w:t>
      </w:r>
      <w:proofErr w:type="spellEnd"/>
      <w:r>
        <w:rPr>
          <w:rFonts w:asciiTheme="majorHAnsi" w:hAnsiTheme="majorHAnsi"/>
        </w:rPr>
        <w:t xml:space="preserve"> de agua, saneamiento e higiene</w:t>
      </w:r>
    </w:p>
    <w:p w14:paraId="75040A85" w14:textId="77777777" w:rsidR="00CF4F83" w:rsidRDefault="00CF4F83" w:rsidP="00CF4F83">
      <w:pPr>
        <w:rPr>
          <w:rFonts w:asciiTheme="majorHAnsi" w:hAnsiTheme="majorHAnsi"/>
        </w:rPr>
      </w:pPr>
      <w:r>
        <w:rPr>
          <w:rFonts w:asciiTheme="majorHAnsi" w:hAnsiTheme="majorHAnsi"/>
        </w:rPr>
        <w:t>Certificarse y llevar base de datos sobre Monitoreo Comunitario del Agua</w:t>
      </w:r>
    </w:p>
    <w:p w14:paraId="68A65AE0" w14:textId="7A7D926F" w:rsidR="00C83BEE" w:rsidRDefault="00C83BEE" w:rsidP="00CF4F83">
      <w:pPr>
        <w:rPr>
          <w:rFonts w:asciiTheme="majorHAnsi" w:hAnsiTheme="majorHAnsi"/>
        </w:rPr>
      </w:pPr>
      <w:r>
        <w:rPr>
          <w:rFonts w:asciiTheme="majorHAnsi" w:hAnsiTheme="majorHAnsi"/>
        </w:rPr>
        <w:t>Colaborar en el diseño</w:t>
      </w:r>
      <w:r w:rsidR="009C4A49">
        <w:rPr>
          <w:rFonts w:asciiTheme="majorHAnsi" w:hAnsiTheme="majorHAnsi"/>
        </w:rPr>
        <w:t xml:space="preserve"> de línea base</w:t>
      </w:r>
      <w:r>
        <w:rPr>
          <w:rFonts w:asciiTheme="majorHAnsi" w:hAnsiTheme="majorHAnsi"/>
        </w:rPr>
        <w:t xml:space="preserve"> </w:t>
      </w:r>
      <w:r w:rsidR="009C4A49">
        <w:rPr>
          <w:rFonts w:asciiTheme="majorHAnsi" w:hAnsiTheme="majorHAnsi"/>
        </w:rPr>
        <w:t>e implementación de encuestas sobre agua, saneamiento e higiene doméstica</w:t>
      </w:r>
    </w:p>
    <w:p w14:paraId="083552F0" w14:textId="00BB6814" w:rsidR="00A51187" w:rsidRDefault="00A51187" w:rsidP="00CF4F83">
      <w:pPr>
        <w:rPr>
          <w:rFonts w:asciiTheme="majorHAnsi" w:hAnsiTheme="majorHAnsi"/>
        </w:rPr>
      </w:pPr>
      <w:r>
        <w:rPr>
          <w:rFonts w:asciiTheme="majorHAnsi" w:hAnsiTheme="majorHAnsi"/>
        </w:rPr>
        <w:t>Colaborar en la escritura de propuestas con el Coordinador del Programa</w:t>
      </w:r>
    </w:p>
    <w:p w14:paraId="37148535" w14:textId="134A403C" w:rsidR="00CF4F83" w:rsidRDefault="00F9615F" w:rsidP="00CF4F83">
      <w:pPr>
        <w:rPr>
          <w:rFonts w:asciiTheme="majorHAnsi" w:hAnsiTheme="majorHAnsi"/>
        </w:rPr>
      </w:pPr>
      <w:r>
        <w:rPr>
          <w:rFonts w:asciiTheme="majorHAnsi" w:hAnsiTheme="majorHAnsi"/>
        </w:rPr>
        <w:t>Coordin</w:t>
      </w:r>
      <w:r w:rsidR="00CF4F83">
        <w:rPr>
          <w:rFonts w:asciiTheme="majorHAnsi" w:hAnsiTheme="majorHAnsi"/>
        </w:rPr>
        <w:t>a</w:t>
      </w:r>
      <w:r w:rsidR="009C4A49">
        <w:rPr>
          <w:rFonts w:asciiTheme="majorHAnsi" w:hAnsiTheme="majorHAnsi"/>
        </w:rPr>
        <w:t>r</w:t>
      </w:r>
      <w:r>
        <w:rPr>
          <w:rFonts w:asciiTheme="majorHAnsi" w:hAnsiTheme="majorHAnsi"/>
        </w:rPr>
        <w:t xml:space="preserve"> implementación de</w:t>
      </w:r>
      <w:r w:rsidR="00CF4F83">
        <w:rPr>
          <w:rFonts w:asciiTheme="majorHAnsi" w:hAnsiTheme="majorHAnsi"/>
        </w:rPr>
        <w:t xml:space="preserve"> Obra</w:t>
      </w:r>
      <w:r w:rsidR="009C4A49">
        <w:rPr>
          <w:rFonts w:asciiTheme="majorHAnsi" w:hAnsiTheme="majorHAnsi"/>
        </w:rPr>
        <w:t>s de</w:t>
      </w:r>
      <w:r w:rsidR="00CF4F83">
        <w:rPr>
          <w:rFonts w:asciiTheme="majorHAnsi" w:hAnsiTheme="majorHAnsi"/>
        </w:rPr>
        <w:t xml:space="preserve"> Teatro de Títeres sobre Residuos Sólidos</w:t>
      </w:r>
      <w:r w:rsidR="009C4A49">
        <w:rPr>
          <w:rFonts w:asciiTheme="majorHAnsi" w:hAnsiTheme="majorHAnsi"/>
        </w:rPr>
        <w:t xml:space="preserve"> y Saneamiento en comunidades locales</w:t>
      </w:r>
    </w:p>
    <w:p w14:paraId="0FF9DF66" w14:textId="77777777" w:rsidR="00F90CE2" w:rsidRDefault="00F90CE2" w:rsidP="00F90CE2">
      <w:pPr>
        <w:rPr>
          <w:rFonts w:asciiTheme="majorHAnsi" w:hAnsiTheme="majorHAnsi"/>
          <w:b/>
        </w:rPr>
      </w:pPr>
    </w:p>
    <w:p w14:paraId="7FFBFA6F" w14:textId="0FB34EE3" w:rsidR="00F90CE2" w:rsidRDefault="00F90CE2" w:rsidP="00F90CE2">
      <w:pPr>
        <w:rPr>
          <w:rFonts w:asciiTheme="majorHAnsi" w:hAnsiTheme="majorHAnsi"/>
          <w:b/>
        </w:rPr>
      </w:pPr>
      <w:r>
        <w:rPr>
          <w:rFonts w:asciiTheme="majorHAnsi" w:hAnsiTheme="majorHAnsi"/>
          <w:b/>
        </w:rPr>
        <w:t>Qué ofrecemos</w:t>
      </w:r>
    </w:p>
    <w:p w14:paraId="6CE60CE4" w14:textId="6D95B154" w:rsidR="00F90CE2" w:rsidRPr="009C4A49" w:rsidRDefault="009C4A49" w:rsidP="00F90CE2">
      <w:pPr>
        <w:rPr>
          <w:rFonts w:asciiTheme="majorHAnsi" w:hAnsiTheme="majorHAnsi"/>
        </w:rPr>
      </w:pPr>
      <w:r w:rsidRPr="009C4A49">
        <w:rPr>
          <w:rFonts w:asciiTheme="majorHAnsi" w:hAnsiTheme="majorHAnsi"/>
        </w:rPr>
        <w:t xml:space="preserve">Un ambiente de trabajo enriquecedor y emocionante en donde puedas desarrollar tus habilidades y tener un impacto positivo </w:t>
      </w:r>
      <w:r w:rsidR="00F9615F">
        <w:rPr>
          <w:rFonts w:asciiTheme="majorHAnsi" w:hAnsiTheme="majorHAnsi"/>
        </w:rPr>
        <w:t>en cientos de familias de origen maya</w:t>
      </w:r>
    </w:p>
    <w:p w14:paraId="48B0B29E" w14:textId="77777777" w:rsidR="00F90CE2" w:rsidRDefault="00F90CE2" w:rsidP="00F90CE2">
      <w:pPr>
        <w:rPr>
          <w:rFonts w:asciiTheme="majorHAnsi" w:hAnsiTheme="majorHAnsi"/>
          <w:b/>
        </w:rPr>
      </w:pPr>
    </w:p>
    <w:p w14:paraId="13EC8D77" w14:textId="72072922" w:rsidR="009C4A49" w:rsidRDefault="009C4A49" w:rsidP="00F90CE2">
      <w:pPr>
        <w:rPr>
          <w:rFonts w:asciiTheme="majorHAnsi" w:hAnsiTheme="majorHAnsi"/>
        </w:rPr>
      </w:pPr>
      <w:r w:rsidRPr="009C4A49">
        <w:rPr>
          <w:rFonts w:asciiTheme="majorHAnsi" w:hAnsiTheme="majorHAnsi"/>
        </w:rPr>
        <w:t xml:space="preserve">Aprender y experimentar los retos y oportunidades </w:t>
      </w:r>
      <w:r>
        <w:rPr>
          <w:rFonts w:asciiTheme="majorHAnsi" w:hAnsiTheme="majorHAnsi"/>
        </w:rPr>
        <w:t>de una de las organizaciones civiles con mayor experiencia en educación ambiental comunitaria en México</w:t>
      </w:r>
    </w:p>
    <w:p w14:paraId="53EE3FBC" w14:textId="77777777" w:rsidR="00FB2BE3" w:rsidRDefault="00FB2BE3" w:rsidP="00F90CE2">
      <w:pPr>
        <w:rPr>
          <w:rFonts w:asciiTheme="majorHAnsi" w:hAnsiTheme="majorHAnsi"/>
        </w:rPr>
      </w:pPr>
    </w:p>
    <w:p w14:paraId="760FE6E3" w14:textId="36206708" w:rsidR="00FB2BE3" w:rsidRPr="009C4A49" w:rsidRDefault="00FB2BE3" w:rsidP="00F90CE2">
      <w:pPr>
        <w:rPr>
          <w:rFonts w:asciiTheme="majorHAnsi" w:hAnsiTheme="majorHAnsi"/>
        </w:rPr>
      </w:pPr>
      <w:r>
        <w:rPr>
          <w:rFonts w:asciiTheme="majorHAnsi" w:hAnsiTheme="majorHAnsi"/>
        </w:rPr>
        <w:t>Participar con el equipo en un proceso de mejora continua</w:t>
      </w:r>
    </w:p>
    <w:p w14:paraId="4D066678" w14:textId="77777777" w:rsidR="00F90CE2" w:rsidRDefault="00F90CE2" w:rsidP="00F90CE2">
      <w:pPr>
        <w:rPr>
          <w:rFonts w:asciiTheme="majorHAnsi" w:hAnsiTheme="majorHAnsi"/>
          <w:b/>
        </w:rPr>
      </w:pPr>
    </w:p>
    <w:p w14:paraId="5605B168" w14:textId="56C58329" w:rsidR="009C4A49" w:rsidRPr="009C4A49" w:rsidRDefault="009C4A49" w:rsidP="00F90CE2">
      <w:pPr>
        <w:rPr>
          <w:rFonts w:asciiTheme="majorHAnsi" w:hAnsiTheme="majorHAnsi"/>
        </w:rPr>
      </w:pPr>
      <w:r w:rsidRPr="009C4A49">
        <w:rPr>
          <w:rFonts w:asciiTheme="majorHAnsi" w:hAnsiTheme="majorHAnsi"/>
        </w:rPr>
        <w:t>La posibilidad de vivir en Mérida, una ciudad segura</w:t>
      </w:r>
      <w:r w:rsidR="004D2480">
        <w:rPr>
          <w:rFonts w:asciiTheme="majorHAnsi" w:hAnsiTheme="majorHAnsi"/>
        </w:rPr>
        <w:t>, rodeada por</w:t>
      </w:r>
      <w:r w:rsidRPr="009C4A49">
        <w:rPr>
          <w:rFonts w:asciiTheme="majorHAnsi" w:hAnsiTheme="majorHAnsi"/>
        </w:rPr>
        <w:t xml:space="preserve"> </w:t>
      </w:r>
      <w:r w:rsidR="004D2480">
        <w:rPr>
          <w:rFonts w:asciiTheme="majorHAnsi" w:hAnsiTheme="majorHAnsi"/>
        </w:rPr>
        <w:t>espacios naturales y culturales atractivos, trabajando en colaboración con organizaciones</w:t>
      </w:r>
      <w:r w:rsidR="00FF0E76">
        <w:rPr>
          <w:rFonts w:asciiTheme="majorHAnsi" w:hAnsiTheme="majorHAnsi"/>
        </w:rPr>
        <w:t xml:space="preserve"> que trabajan en beneficio de las comunidades en temas de agua, desarrollo de líderes, agroecología, energías renovables, etc.</w:t>
      </w:r>
    </w:p>
    <w:p w14:paraId="304CFC6F" w14:textId="77777777" w:rsidR="009C4A49" w:rsidRDefault="009C4A49" w:rsidP="00F90CE2">
      <w:pPr>
        <w:rPr>
          <w:rFonts w:asciiTheme="majorHAnsi" w:hAnsiTheme="majorHAnsi"/>
          <w:b/>
        </w:rPr>
      </w:pPr>
    </w:p>
    <w:p w14:paraId="50896A08" w14:textId="42B5A1A1" w:rsidR="00F90CE2" w:rsidRPr="00F90CE2" w:rsidRDefault="00F90CE2" w:rsidP="00F90CE2">
      <w:pPr>
        <w:rPr>
          <w:rFonts w:asciiTheme="majorHAnsi" w:hAnsiTheme="majorHAnsi"/>
          <w:b/>
        </w:rPr>
      </w:pPr>
      <w:r>
        <w:rPr>
          <w:rFonts w:asciiTheme="majorHAnsi" w:hAnsiTheme="majorHAnsi"/>
          <w:b/>
        </w:rPr>
        <w:t>Requisitos</w:t>
      </w:r>
    </w:p>
    <w:p w14:paraId="6D6EB0B2" w14:textId="77777777" w:rsidR="00F90CE2" w:rsidRDefault="00F90CE2">
      <w:pPr>
        <w:rPr>
          <w:rFonts w:asciiTheme="majorHAnsi" w:hAnsiTheme="majorHAnsi"/>
        </w:rPr>
      </w:pPr>
    </w:p>
    <w:p w14:paraId="147CF8CE" w14:textId="55FA2C43" w:rsidR="009C4A49" w:rsidRDefault="009C4A49">
      <w:pPr>
        <w:rPr>
          <w:rFonts w:asciiTheme="majorHAnsi" w:hAnsiTheme="majorHAnsi"/>
        </w:rPr>
      </w:pPr>
      <w:r>
        <w:rPr>
          <w:rFonts w:asciiTheme="majorHAnsi" w:hAnsiTheme="majorHAnsi"/>
        </w:rPr>
        <w:t>CV actualizado</w:t>
      </w:r>
    </w:p>
    <w:p w14:paraId="1961BF72" w14:textId="67D94A22" w:rsidR="009C4A49" w:rsidRDefault="009C4A49">
      <w:pPr>
        <w:rPr>
          <w:rFonts w:asciiTheme="majorHAnsi" w:hAnsiTheme="majorHAnsi"/>
        </w:rPr>
      </w:pPr>
      <w:r w:rsidRPr="0048464F">
        <w:rPr>
          <w:rFonts w:asciiTheme="majorHAnsi" w:hAnsiTheme="majorHAnsi"/>
        </w:rPr>
        <w:t>Carta de intención</w:t>
      </w:r>
      <w:r w:rsidR="00054A31">
        <w:rPr>
          <w:rFonts w:asciiTheme="majorHAnsi" w:hAnsiTheme="majorHAnsi"/>
        </w:rPr>
        <w:t xml:space="preserve"> </w:t>
      </w:r>
      <w:hyperlink r:id="rId6" w:history="1">
        <w:r w:rsidR="00054A31" w:rsidRPr="00305362">
          <w:rPr>
            <w:rStyle w:val="Hipervnculo"/>
            <w:rFonts w:asciiTheme="majorHAnsi" w:hAnsiTheme="majorHAnsi"/>
          </w:rPr>
          <w:t>http://www.ninosycrias.org/wp-content/uploads/2019/10/Carta-de-intención.docx</w:t>
        </w:r>
      </w:hyperlink>
      <w:bookmarkStart w:id="0" w:name="_GoBack"/>
      <w:bookmarkEnd w:id="0"/>
      <w:r w:rsidR="000E75D5">
        <w:rPr>
          <w:rFonts w:asciiTheme="majorHAnsi" w:hAnsiTheme="majorHAnsi"/>
        </w:rPr>
        <w:t xml:space="preserve"> </w:t>
      </w:r>
    </w:p>
    <w:p w14:paraId="405EF2B0" w14:textId="6E95A1B0" w:rsidR="009C4A49" w:rsidRDefault="009C4A49">
      <w:pPr>
        <w:rPr>
          <w:rFonts w:asciiTheme="majorHAnsi" w:hAnsiTheme="majorHAnsi"/>
        </w:rPr>
      </w:pPr>
      <w:r>
        <w:rPr>
          <w:rFonts w:asciiTheme="majorHAnsi" w:hAnsiTheme="majorHAnsi"/>
        </w:rPr>
        <w:t>2 cartas de recomendación</w:t>
      </w:r>
    </w:p>
    <w:p w14:paraId="73969311" w14:textId="77777777" w:rsidR="00FF0E76" w:rsidRDefault="00FF0E76">
      <w:pPr>
        <w:rPr>
          <w:rFonts w:asciiTheme="majorHAnsi" w:hAnsiTheme="majorHAnsi"/>
        </w:rPr>
      </w:pPr>
    </w:p>
    <w:p w14:paraId="7364992D" w14:textId="22210660" w:rsidR="004163C6" w:rsidRPr="00310F40" w:rsidRDefault="00FF0E76" w:rsidP="004163C6">
      <w:pPr>
        <w:rPr>
          <w:rFonts w:asciiTheme="majorHAnsi" w:hAnsiTheme="majorHAnsi"/>
          <w:b/>
        </w:rPr>
      </w:pPr>
      <w:r>
        <w:rPr>
          <w:rFonts w:asciiTheme="majorHAnsi" w:hAnsiTheme="majorHAnsi"/>
        </w:rPr>
        <w:t>Envía tu documentació</w:t>
      </w:r>
      <w:r w:rsidR="00B44703">
        <w:rPr>
          <w:rFonts w:asciiTheme="majorHAnsi" w:hAnsiTheme="majorHAnsi"/>
        </w:rPr>
        <w:t>n completa a</w:t>
      </w:r>
      <w:r w:rsidR="00E055E6">
        <w:rPr>
          <w:rFonts w:asciiTheme="majorHAnsi" w:hAnsiTheme="majorHAnsi"/>
        </w:rPr>
        <w:t>ntes del 2 de noviem</w:t>
      </w:r>
      <w:r>
        <w:rPr>
          <w:rFonts w:asciiTheme="majorHAnsi" w:hAnsiTheme="majorHAnsi"/>
        </w:rPr>
        <w:t>bre</w:t>
      </w:r>
      <w:r w:rsidR="004163C6">
        <w:rPr>
          <w:rFonts w:asciiTheme="majorHAnsi" w:hAnsiTheme="majorHAnsi"/>
        </w:rPr>
        <w:t xml:space="preserve"> de 2019 al correo: </w:t>
      </w:r>
      <w:hyperlink r:id="rId7" w:history="1">
        <w:r w:rsidR="004163C6" w:rsidRPr="009D4C19">
          <w:rPr>
            <w:rStyle w:val="Hipervnculo"/>
            <w:rFonts w:asciiTheme="majorHAnsi" w:hAnsiTheme="majorHAnsi"/>
          </w:rPr>
          <w:t>rmigoya@gmail.com</w:t>
        </w:r>
      </w:hyperlink>
      <w:r w:rsidR="004163C6">
        <w:rPr>
          <w:rFonts w:asciiTheme="majorHAnsi" w:hAnsiTheme="majorHAnsi"/>
        </w:rPr>
        <w:t xml:space="preserve"> con el asunto </w:t>
      </w:r>
      <w:r w:rsidR="004163C6" w:rsidRPr="00310F40">
        <w:rPr>
          <w:rFonts w:asciiTheme="majorHAnsi" w:hAnsiTheme="majorHAnsi"/>
          <w:b/>
        </w:rPr>
        <w:t>Convocatoria Jefe de Proyecto</w:t>
      </w:r>
      <w:r w:rsidR="00C87B15">
        <w:rPr>
          <w:rFonts w:asciiTheme="majorHAnsi" w:hAnsiTheme="majorHAnsi"/>
          <w:b/>
        </w:rPr>
        <w:t xml:space="preserve"> La Salud del Acuífero es la Nuestra</w:t>
      </w:r>
      <w:r w:rsidR="005B2557">
        <w:rPr>
          <w:rFonts w:asciiTheme="majorHAnsi" w:hAnsiTheme="majorHAnsi"/>
          <w:b/>
        </w:rPr>
        <w:t>.</w:t>
      </w:r>
    </w:p>
    <w:p w14:paraId="7294F792" w14:textId="041C1F47" w:rsidR="00FF0E76" w:rsidRDefault="00FF0E76" w:rsidP="004163C6">
      <w:pPr>
        <w:rPr>
          <w:rFonts w:asciiTheme="majorHAnsi" w:hAnsiTheme="majorHAnsi"/>
        </w:rPr>
      </w:pPr>
    </w:p>
    <w:p w14:paraId="3901688A" w14:textId="21D2F3E3" w:rsidR="005B2557" w:rsidRDefault="005B2557" w:rsidP="004163C6">
      <w:pPr>
        <w:rPr>
          <w:rFonts w:asciiTheme="majorHAnsi" w:hAnsiTheme="majorHAnsi"/>
        </w:rPr>
      </w:pPr>
      <w:r>
        <w:rPr>
          <w:rFonts w:asciiTheme="majorHAnsi" w:hAnsiTheme="majorHAnsi"/>
        </w:rPr>
        <w:t>El proceso de revisión de documentos se r</w:t>
      </w:r>
      <w:r w:rsidR="00E055E6">
        <w:rPr>
          <w:rFonts w:asciiTheme="majorHAnsi" w:hAnsiTheme="majorHAnsi"/>
        </w:rPr>
        <w:t>ealizará antes del 8</w:t>
      </w:r>
      <w:r w:rsidR="00C87B15">
        <w:rPr>
          <w:rFonts w:asciiTheme="majorHAnsi" w:hAnsiTheme="majorHAnsi"/>
        </w:rPr>
        <w:t xml:space="preserve"> de noviem</w:t>
      </w:r>
      <w:r>
        <w:rPr>
          <w:rFonts w:asciiTheme="majorHAnsi" w:hAnsiTheme="majorHAnsi"/>
        </w:rPr>
        <w:t>bre de 2019.</w:t>
      </w:r>
    </w:p>
    <w:p w14:paraId="3C4A076F" w14:textId="6996F9F1" w:rsidR="005B2557" w:rsidRDefault="005B2557" w:rsidP="004163C6">
      <w:pPr>
        <w:rPr>
          <w:rFonts w:asciiTheme="majorHAnsi" w:hAnsiTheme="majorHAnsi"/>
        </w:rPr>
      </w:pPr>
      <w:r>
        <w:rPr>
          <w:rFonts w:asciiTheme="majorHAnsi" w:hAnsiTheme="majorHAnsi"/>
        </w:rPr>
        <w:t>Se enviará una notificación vía correo electrónico sobre los resultados de la convocatoria.</w:t>
      </w:r>
    </w:p>
    <w:p w14:paraId="0D617214" w14:textId="77777777" w:rsidR="005B2557" w:rsidRPr="00310F40" w:rsidRDefault="005B2557" w:rsidP="004163C6">
      <w:pPr>
        <w:rPr>
          <w:rFonts w:asciiTheme="majorHAnsi" w:hAnsiTheme="majorHAnsi"/>
        </w:rPr>
      </w:pPr>
    </w:p>
    <w:sectPr w:rsidR="005B2557" w:rsidRPr="00310F40" w:rsidSect="00FE32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F40"/>
    <w:rsid w:val="00054A31"/>
    <w:rsid w:val="000E25CE"/>
    <w:rsid w:val="000E75D5"/>
    <w:rsid w:val="00176305"/>
    <w:rsid w:val="00197EE0"/>
    <w:rsid w:val="001C57DA"/>
    <w:rsid w:val="001D47B8"/>
    <w:rsid w:val="00305362"/>
    <w:rsid w:val="00310F40"/>
    <w:rsid w:val="003402D7"/>
    <w:rsid w:val="00382FBF"/>
    <w:rsid w:val="003A5EBD"/>
    <w:rsid w:val="004016E9"/>
    <w:rsid w:val="004163C6"/>
    <w:rsid w:val="0048464F"/>
    <w:rsid w:val="00485457"/>
    <w:rsid w:val="00485B00"/>
    <w:rsid w:val="004D2480"/>
    <w:rsid w:val="004F1F32"/>
    <w:rsid w:val="00541D00"/>
    <w:rsid w:val="005B2557"/>
    <w:rsid w:val="006738BE"/>
    <w:rsid w:val="006B04F1"/>
    <w:rsid w:val="00755BEA"/>
    <w:rsid w:val="00794A16"/>
    <w:rsid w:val="007D1316"/>
    <w:rsid w:val="00850AA6"/>
    <w:rsid w:val="009C4A49"/>
    <w:rsid w:val="009C5BBC"/>
    <w:rsid w:val="00A447F0"/>
    <w:rsid w:val="00A51187"/>
    <w:rsid w:val="00B44703"/>
    <w:rsid w:val="00C65644"/>
    <w:rsid w:val="00C83BEE"/>
    <w:rsid w:val="00C87B15"/>
    <w:rsid w:val="00CF4F83"/>
    <w:rsid w:val="00E055E6"/>
    <w:rsid w:val="00E33CC9"/>
    <w:rsid w:val="00E66D9D"/>
    <w:rsid w:val="00EB4FD7"/>
    <w:rsid w:val="00F90CE2"/>
    <w:rsid w:val="00F9615F"/>
    <w:rsid w:val="00FB2BE3"/>
    <w:rsid w:val="00FE3251"/>
    <w:rsid w:val="00FF0E7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B1A9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447F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447F0"/>
    <w:rPr>
      <w:rFonts w:ascii="Lucida Grande" w:hAnsi="Lucida Grande"/>
      <w:sz w:val="18"/>
      <w:szCs w:val="18"/>
    </w:rPr>
  </w:style>
  <w:style w:type="character" w:styleId="Hipervnculo">
    <w:name w:val="Hyperlink"/>
    <w:basedOn w:val="Fuentedeprrafopredeter"/>
    <w:uiPriority w:val="99"/>
    <w:unhideWhenUsed/>
    <w:rsid w:val="004163C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447F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447F0"/>
    <w:rPr>
      <w:rFonts w:ascii="Lucida Grande" w:hAnsi="Lucida Grande"/>
      <w:sz w:val="18"/>
      <w:szCs w:val="18"/>
    </w:rPr>
  </w:style>
  <w:style w:type="character" w:styleId="Hipervnculo">
    <w:name w:val="Hyperlink"/>
    <w:basedOn w:val="Fuentedeprrafopredeter"/>
    <w:uiPriority w:val="99"/>
    <w:unhideWhenUsed/>
    <w:rsid w:val="004163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www.ninosycrias.org/wp-content/uploads/2019/10/Carta-de-intenci%C3%B3n.docx" TargetMode="External"/><Relationship Id="rId7" Type="http://schemas.openxmlformats.org/officeDocument/2006/relationships/hyperlink" Target="mailto:rmigoya@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707</Words>
  <Characters>3892</Characters>
  <Application>Microsoft Macintosh Word</Application>
  <DocSecurity>0</DocSecurity>
  <Lines>32</Lines>
  <Paragraphs>9</Paragraphs>
  <ScaleCrop>false</ScaleCrop>
  <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Migoya</dc:creator>
  <cp:keywords/>
  <dc:description/>
  <cp:lastModifiedBy>Rodrigo Migoya</cp:lastModifiedBy>
  <cp:revision>3</cp:revision>
  <cp:lastPrinted>2019-10-20T18:28:00Z</cp:lastPrinted>
  <dcterms:created xsi:type="dcterms:W3CDTF">2019-10-20T18:28:00Z</dcterms:created>
  <dcterms:modified xsi:type="dcterms:W3CDTF">2019-10-20T19:10:00Z</dcterms:modified>
</cp:coreProperties>
</file>